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28"/>
          <w:szCs w:val="28"/>
        </w:rPr>
      </w:pPr>
    </w:p>
    <w:p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附件：报价函格式</w:t>
      </w: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rPr>
          <w:rFonts w:ascii="宋体" w:hAnsi="宋体" w:eastAsia="宋体"/>
          <w:b/>
          <w:bCs/>
          <w:sz w:val="52"/>
          <w:szCs w:val="52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报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价</w:t>
      </w:r>
    </w:p>
    <w:p>
      <w:pPr>
        <w:jc w:val="center"/>
        <w:rPr>
          <w:rFonts w:ascii="宋体" w:hAnsi="宋体" w:eastAsia="宋体"/>
          <w:b/>
          <w:bCs/>
          <w:sz w:val="84"/>
          <w:szCs w:val="84"/>
        </w:rPr>
      </w:pPr>
    </w:p>
    <w:p>
      <w:pPr>
        <w:jc w:val="center"/>
        <w:rPr>
          <w:rFonts w:ascii="宋体" w:hAnsi="宋体" w:eastAsia="宋体"/>
          <w:b/>
          <w:bCs/>
          <w:sz w:val="52"/>
          <w:szCs w:val="52"/>
        </w:rPr>
      </w:pPr>
      <w:r>
        <w:rPr>
          <w:rFonts w:hint="eastAsia" w:ascii="宋体" w:hAnsi="宋体" w:eastAsia="宋体"/>
          <w:b/>
          <w:bCs/>
          <w:sz w:val="84"/>
          <w:szCs w:val="84"/>
        </w:rPr>
        <w:t>函</w:t>
      </w: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p>
      <w:pPr>
        <w:ind w:left="2035" w:leftChars="300" w:hanging="1405" w:hangingChars="500"/>
        <w:jc w:val="lef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项目名称：</w:t>
      </w:r>
      <w:r>
        <w:rPr>
          <w:rFonts w:ascii="宋体" w:hAnsi="宋体" w:eastAsia="宋体"/>
          <w:b/>
          <w:bCs/>
          <w:sz w:val="28"/>
          <w:szCs w:val="28"/>
        </w:rPr>
        <w:t>安徽省地质矿产勘查局324地质队钻探</w:t>
      </w:r>
      <w:r>
        <w:rPr>
          <w:rFonts w:hint="eastAsia" w:ascii="宋体" w:hAnsi="宋体" w:eastAsia="宋体"/>
          <w:b/>
          <w:bCs/>
          <w:sz w:val="28"/>
          <w:szCs w:val="28"/>
        </w:rPr>
        <w:t>材料招标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投标单位：××××××××××××</w:t>
      </w:r>
    </w:p>
    <w:p>
      <w:pPr>
        <w:ind w:firstLine="562" w:firstLineChars="200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 xml:space="preserve">日 </w:t>
      </w:r>
      <w:r>
        <w:rPr>
          <w:rFonts w:ascii="宋体" w:hAnsi="宋体" w:eastAsia="宋体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/>
          <w:b/>
          <w:bCs/>
          <w:sz w:val="28"/>
          <w:szCs w:val="28"/>
        </w:rPr>
        <w:t>期：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2023年8月XX日</w:t>
      </w: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报价表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</w:p>
    <w:p>
      <w:pPr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项目名称：</w:t>
      </w:r>
      <w:r>
        <w:rPr>
          <w:rFonts w:ascii="宋体" w:hAnsi="宋体" w:eastAsia="宋体"/>
          <w:b/>
          <w:bCs/>
          <w:sz w:val="28"/>
          <w:szCs w:val="28"/>
        </w:rPr>
        <w:t>安徽省地质矿产勘查局324地质队钻探</w:t>
      </w:r>
      <w:r>
        <w:rPr>
          <w:rFonts w:hint="eastAsia" w:ascii="宋体" w:hAnsi="宋体" w:eastAsia="宋体"/>
          <w:b/>
          <w:bCs/>
          <w:sz w:val="28"/>
          <w:szCs w:val="28"/>
        </w:rPr>
        <w:t>材料招标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73"/>
        <w:gridCol w:w="272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3373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工作内容</w:t>
            </w:r>
          </w:p>
        </w:tc>
        <w:tc>
          <w:tcPr>
            <w:tcW w:w="2722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投标报价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373" w:type="dxa"/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实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管</w:t>
            </w:r>
          </w:p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304不锈钢钢管，壁厚3mm，管径219mm，内外抛光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2722" w:type="dxa"/>
            <w:vAlign w:val="center"/>
          </w:tcPr>
          <w:p>
            <w:pPr>
              <w:spacing w:before="24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×××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元/米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46" w:type="dxa"/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373" w:type="dxa"/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花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管</w:t>
            </w:r>
          </w:p>
          <w:p>
            <w:pPr>
              <w:spacing w:line="480" w:lineRule="auto"/>
              <w:jc w:val="center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bidi="ar"/>
              </w:rPr>
              <w:t>304不锈钢钢管，壁厚3mm，管径219mm，内外抛光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×××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元/米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：</w:t>
      </w:r>
      <w:r>
        <w:rPr>
          <w:rFonts w:hint="eastAsia" w:ascii="宋体" w:hAnsi="宋体" w:eastAsia="宋体"/>
          <w:b/>
          <w:bCs/>
          <w:sz w:val="28"/>
          <w:szCs w:val="28"/>
        </w:rPr>
        <w:t>××××××××××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投标单位</w:t>
      </w:r>
      <w:r>
        <w:rPr>
          <w:rFonts w:ascii="宋体" w:hAnsi="宋体" w:eastAsia="宋体"/>
          <w:sz w:val="28"/>
        </w:rPr>
        <w:t>公章:</w:t>
      </w:r>
    </w:p>
    <w:p>
      <w:pPr>
        <w:spacing w:line="360" w:lineRule="auto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授权代表(签字):</w:t>
      </w:r>
    </w:p>
    <w:p>
      <w:pPr>
        <w:spacing w:line="360" w:lineRule="auto"/>
        <w:rPr>
          <w:rFonts w:hint="default" w:ascii="宋体" w:hAnsi="宋体" w:eastAsia="宋体"/>
          <w:color w:val="auto"/>
          <w:sz w:val="28"/>
          <w:lang w:val="en-US"/>
        </w:rPr>
      </w:pPr>
      <w:r>
        <w:rPr>
          <w:rFonts w:ascii="宋体" w:hAnsi="宋体" w:eastAsia="宋体"/>
          <w:color w:val="auto"/>
          <w:sz w:val="28"/>
        </w:rPr>
        <w:t>日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 xml:space="preserve">    </w:t>
      </w:r>
      <w:r>
        <w:rPr>
          <w:rFonts w:ascii="宋体" w:hAnsi="宋体" w:eastAsia="宋体"/>
          <w:color w:val="auto"/>
          <w:sz w:val="28"/>
        </w:rPr>
        <w:t>期：</w:t>
      </w:r>
      <w:r>
        <w:rPr>
          <w:rFonts w:hint="eastAsia" w:ascii="宋体" w:hAnsi="宋体" w:eastAsia="宋体"/>
          <w:color w:val="auto"/>
          <w:sz w:val="28"/>
          <w:lang w:val="en-US" w:eastAsia="zh-CN"/>
        </w:rPr>
        <w:t>2023年8月XX日</w:t>
      </w: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sz w:val="28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jc w:val="center"/>
        <w:outlineLvl w:val="0"/>
        <w:rPr>
          <w:rFonts w:cs="Times New Roman" w:asciiTheme="minorEastAsia" w:hAnsiTheme="minorEastAsia"/>
          <w:b/>
          <w:kern w:val="44"/>
          <w:sz w:val="24"/>
          <w:lang w:val="zh-CN"/>
        </w:rPr>
      </w:pPr>
      <w:r>
        <w:rPr>
          <w:rFonts w:hint="eastAsia" w:cs="仿宋" w:asciiTheme="minorEastAsia" w:hAnsiTheme="minorEastAsia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6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信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用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承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供应商（盖章）：           </w:t>
            </w:r>
          </w:p>
          <w:p>
            <w:pPr>
              <w:ind w:firstLine="560" w:firstLineChars="200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 xml:space="preserve">     日</w:t>
            </w:r>
            <w:r>
              <w:rPr>
                <w:rFonts w:hint="eastAsia" w:cs="仿宋" w:asciiTheme="minorEastAsia" w:hAnsiTheme="minorEastAsia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cs="仿宋" w:asciiTheme="minorEastAsia" w:hAnsiTheme="minorEastAsia"/>
                <w:sz w:val="28"/>
                <w:szCs w:val="28"/>
              </w:rPr>
              <w:t>期：      年   月    日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ind w:firstLine="2891" w:firstLineChars="9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提前开标承诺函</w:t>
      </w:r>
    </w:p>
    <w:p>
      <w:pPr>
        <w:spacing w:line="5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招标人</w:t>
      </w: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pPr>
        <w:spacing w:line="360" w:lineRule="auto"/>
        <w:ind w:firstLine="600" w:firstLineChars="200"/>
        <w:rPr>
          <w:b/>
          <w:sz w:val="28"/>
          <w:szCs w:val="28"/>
          <w:u w:val="single"/>
        </w:rPr>
      </w:pPr>
      <w:r>
        <w:rPr>
          <w:rFonts w:hint="eastAsia" w:ascii="宋体" w:hAnsi="宋体"/>
          <w:sz w:val="30"/>
          <w:szCs w:val="30"/>
        </w:rPr>
        <w:t>我公司在认真研究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招标文件后，认为该项目投标文件编制工作不复杂、不需较长时间编制投标文件，同意将该项目开标时间提前至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2023年 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日 1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宋体" w:hAnsi="宋体"/>
          <w:b/>
          <w:sz w:val="30"/>
          <w:szCs w:val="30"/>
        </w:rPr>
        <w:t>。</w:t>
      </w:r>
    </w:p>
    <w:p>
      <w:pPr>
        <w:jc w:val="right"/>
        <w:rPr>
          <w:rFonts w:ascii="宋体" w:hAnsi="宋体"/>
          <w:sz w:val="30"/>
          <w:szCs w:val="30"/>
        </w:rPr>
      </w:pPr>
    </w:p>
    <w:p>
      <w:pPr>
        <w:jc w:val="right"/>
        <w:rPr>
          <w:rFonts w:ascii="宋体" w:hAnsi="宋体"/>
          <w:sz w:val="30"/>
          <w:szCs w:val="30"/>
        </w:rPr>
      </w:pPr>
    </w:p>
    <w:p>
      <w:pPr>
        <w:jc w:val="right"/>
        <w:rPr>
          <w:rFonts w:ascii="宋体" w:hAnsi="宋体"/>
          <w:sz w:val="30"/>
          <w:szCs w:val="30"/>
        </w:rPr>
      </w:pPr>
    </w:p>
    <w:p>
      <w:pPr>
        <w:spacing w:line="660" w:lineRule="exact"/>
        <w:jc w:val="righ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投标人：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（盖章）</w:t>
      </w:r>
    </w:p>
    <w:p>
      <w:pPr>
        <w:spacing w:line="660" w:lineRule="exact"/>
        <w:jc w:val="righ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法定代表人或委托代理人：</w:t>
      </w:r>
      <w:r>
        <w:rPr>
          <w:rFonts w:hint="eastAsia" w:ascii="宋体" w:hAnsi="宋体"/>
          <w:sz w:val="30"/>
          <w:szCs w:val="30"/>
          <w:u w:val="single"/>
        </w:rPr>
        <w:t xml:space="preserve">       （签字盖章）</w:t>
      </w:r>
    </w:p>
    <w:p>
      <w:pPr>
        <w:spacing w:line="660" w:lineRule="exact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日   期：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日</w:t>
      </w: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="宋体" w:hAnsi="宋体" w:eastAsia="宋体"/>
          <w:b/>
          <w:bCs/>
          <w:sz w:val="36"/>
          <w:szCs w:val="36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</w:p>
    <w:p>
      <w:pPr>
        <w:spacing w:line="360" w:lineRule="auto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附：营业执照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Y2JmMTNkNThlNjY4ZWNjMzFkNGZiOTQ2MmIxNmEifQ=="/>
  </w:docVars>
  <w:rsids>
    <w:rsidRoot w:val="78204C1D"/>
    <w:rsid w:val="00192CDD"/>
    <w:rsid w:val="00264E80"/>
    <w:rsid w:val="0027161C"/>
    <w:rsid w:val="002E387C"/>
    <w:rsid w:val="00597850"/>
    <w:rsid w:val="006B23D1"/>
    <w:rsid w:val="006C04CA"/>
    <w:rsid w:val="006C7B2D"/>
    <w:rsid w:val="00720135"/>
    <w:rsid w:val="00742484"/>
    <w:rsid w:val="007850A0"/>
    <w:rsid w:val="00962780"/>
    <w:rsid w:val="009C48D5"/>
    <w:rsid w:val="009C67B7"/>
    <w:rsid w:val="00A27B33"/>
    <w:rsid w:val="00A407FA"/>
    <w:rsid w:val="00DA2EC6"/>
    <w:rsid w:val="00DA59AE"/>
    <w:rsid w:val="00F1359C"/>
    <w:rsid w:val="00FB044E"/>
    <w:rsid w:val="00FC3BD0"/>
    <w:rsid w:val="052C69C6"/>
    <w:rsid w:val="08EF66A9"/>
    <w:rsid w:val="0F024CF3"/>
    <w:rsid w:val="1B69245B"/>
    <w:rsid w:val="1D0028AE"/>
    <w:rsid w:val="1F0A7B58"/>
    <w:rsid w:val="2C140D79"/>
    <w:rsid w:val="2EEB2D27"/>
    <w:rsid w:val="30534F57"/>
    <w:rsid w:val="34A57BA3"/>
    <w:rsid w:val="42024A2E"/>
    <w:rsid w:val="4B5628D9"/>
    <w:rsid w:val="50751E79"/>
    <w:rsid w:val="52D7336D"/>
    <w:rsid w:val="57812A0C"/>
    <w:rsid w:val="59FB183E"/>
    <w:rsid w:val="65F938CF"/>
    <w:rsid w:val="6639682A"/>
    <w:rsid w:val="673D081B"/>
    <w:rsid w:val="68CE3A19"/>
    <w:rsid w:val="6EFA13C9"/>
    <w:rsid w:val="78204C1D"/>
    <w:rsid w:val="7A16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1170</Words>
  <Characters>1278</Characters>
  <Lines>8</Lines>
  <Paragraphs>2</Paragraphs>
  <TotalTime>11</TotalTime>
  <ScaleCrop>false</ScaleCrop>
  <LinksUpToDate>false</LinksUpToDate>
  <CharactersWithSpaces>1422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2022-09-21T08:00:00Z</dcterms:created>
  <dc:creator>Poor</dc:creator>
  <cp:lastModifiedBy>何凌燕</cp:lastModifiedBy>
  <cp:lastPrinted>2022-09-28T01:00:00Z</cp:lastPrinted>
  <dcterms:modified xsi:type="dcterms:W3CDTF">2023-08-07T08:30:14Z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20E88908747745009D620251CD75B321_13</vt:lpwstr>
  </property>
</Properties>
</file>